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BC407" w14:textId="4F0A7C6E" w:rsidR="00892F49" w:rsidRDefault="007E15C9">
      <w:r>
        <w:rPr>
          <w:rStyle w:val="NotedebasdepageCar2"/>
          <w:rFonts w:eastAsia="Calibri"/>
          <w:noProof/>
        </w:rPr>
        <w:drawing>
          <wp:anchor distT="0" distB="0" distL="114300" distR="114300" simplePos="0" relativeHeight="251659264" behindDoc="0" locked="0" layoutInCell="1" allowOverlap="1" wp14:anchorId="7CC9FF44" wp14:editId="3D4873CD">
            <wp:simplePos x="0" y="0"/>
            <wp:positionH relativeFrom="margin">
              <wp:posOffset>3288665</wp:posOffset>
            </wp:positionH>
            <wp:positionV relativeFrom="paragraph">
              <wp:posOffset>393700</wp:posOffset>
            </wp:positionV>
            <wp:extent cx="3048000" cy="1152525"/>
            <wp:effectExtent l="0" t="0" r="0" b="9525"/>
            <wp:wrapTopAndBottom/>
            <wp:docPr id="1182307889" name="Image 1" descr="Une image contenant Police, logo, texte, conception&#10;&#10;Description générée automatiquem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3048000" cy="11525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bl>
      <w:tblPr>
        <w:tblStyle w:val="Grilledutableau"/>
        <w:tblW w:w="0" w:type="auto"/>
        <w:jc w:val="center"/>
        <w:shd w:val="clear" w:color="auto" w:fill="DBE5F1" w:themeFill="accent1" w:themeFillTint="33"/>
        <w:tblLook w:val="04A0" w:firstRow="1" w:lastRow="0" w:firstColumn="1" w:lastColumn="0" w:noHBand="0" w:noVBand="1"/>
      </w:tblPr>
      <w:tblGrid>
        <w:gridCol w:w="14177"/>
      </w:tblGrid>
      <w:tr w:rsidR="0072516A" w:rsidRPr="00226DD1" w14:paraId="40EBB3F5" w14:textId="77777777" w:rsidTr="5759877B">
        <w:trPr>
          <w:trHeight w:val="2513"/>
          <w:jc w:val="center"/>
        </w:trPr>
        <w:tc>
          <w:tcPr>
            <w:tcW w:w="14177" w:type="dxa"/>
            <w:shd w:val="clear" w:color="auto" w:fill="DAEEF3" w:themeFill="accent5" w:themeFillTint="33"/>
          </w:tcPr>
          <w:p w14:paraId="3B0F71B9" w14:textId="77777777" w:rsidR="00892F49" w:rsidRDefault="00892F49" w:rsidP="0072516A">
            <w:pPr>
              <w:jc w:val="center"/>
              <w:rPr>
                <w:rFonts w:ascii="Arial" w:hAnsi="Arial" w:cs="Arial"/>
                <w:b/>
                <w:sz w:val="22"/>
                <w:szCs w:val="22"/>
              </w:rPr>
            </w:pPr>
          </w:p>
          <w:p w14:paraId="537B6CBD" w14:textId="7858C100" w:rsidR="00A77B56" w:rsidRDefault="00114FF0" w:rsidP="5759877B">
            <w:pPr>
              <w:jc w:val="center"/>
              <w:rPr>
                <w:rFonts w:ascii="Arial" w:hAnsi="Arial" w:cs="Arial"/>
                <w:b/>
                <w:bCs/>
                <w:sz w:val="28"/>
                <w:szCs w:val="28"/>
              </w:rPr>
            </w:pPr>
            <w:r w:rsidRPr="5759877B">
              <w:rPr>
                <w:rFonts w:ascii="Arial" w:hAnsi="Arial" w:cs="Arial"/>
                <w:b/>
                <w:bCs/>
                <w:sz w:val="28"/>
                <w:szCs w:val="28"/>
              </w:rPr>
              <w:t>2</w:t>
            </w:r>
            <w:r w:rsidR="4BF6DD06" w:rsidRPr="5759877B">
              <w:rPr>
                <w:rFonts w:ascii="Arial" w:hAnsi="Arial" w:cs="Arial"/>
                <w:b/>
                <w:bCs/>
                <w:sz w:val="28"/>
                <w:szCs w:val="28"/>
              </w:rPr>
              <w:t>6</w:t>
            </w:r>
            <w:r w:rsidRPr="5759877B">
              <w:rPr>
                <w:rFonts w:ascii="Arial" w:hAnsi="Arial" w:cs="Arial"/>
                <w:b/>
                <w:bCs/>
                <w:sz w:val="28"/>
                <w:szCs w:val="28"/>
              </w:rPr>
              <w:t>M</w:t>
            </w:r>
            <w:r w:rsidR="5B71D1C9" w:rsidRPr="5759877B">
              <w:rPr>
                <w:rFonts w:ascii="Arial" w:hAnsi="Arial" w:cs="Arial"/>
                <w:b/>
                <w:bCs/>
                <w:sz w:val="28"/>
                <w:szCs w:val="28"/>
              </w:rPr>
              <w:t>1</w:t>
            </w:r>
            <w:r w:rsidR="00350833">
              <w:rPr>
                <w:rFonts w:ascii="Arial" w:hAnsi="Arial" w:cs="Arial"/>
                <w:b/>
                <w:bCs/>
                <w:sz w:val="28"/>
                <w:szCs w:val="28"/>
              </w:rPr>
              <w:t>0</w:t>
            </w:r>
            <w:r w:rsidR="00892F49" w:rsidRPr="5759877B">
              <w:rPr>
                <w:rFonts w:ascii="Arial" w:hAnsi="Arial" w:cs="Arial"/>
                <w:b/>
                <w:bCs/>
                <w:sz w:val="28"/>
                <w:szCs w:val="28"/>
              </w:rPr>
              <w:t xml:space="preserve"> </w:t>
            </w:r>
          </w:p>
          <w:p w14:paraId="1FA29C51" w14:textId="77777777" w:rsidR="00350833" w:rsidRPr="00350833" w:rsidRDefault="00350833" w:rsidP="00350833">
            <w:pPr>
              <w:jc w:val="center"/>
              <w:rPr>
                <w:rFonts w:ascii="Arial" w:hAnsi="Arial" w:cs="Arial"/>
                <w:b/>
                <w:sz w:val="28"/>
                <w:szCs w:val="28"/>
              </w:rPr>
            </w:pPr>
            <w:r w:rsidRPr="00350833">
              <w:rPr>
                <w:rFonts w:ascii="Arial" w:hAnsi="Arial" w:cs="Arial"/>
                <w:b/>
                <w:sz w:val="28"/>
                <w:szCs w:val="28"/>
              </w:rPr>
              <w:t>Impression de supports d’information et de communication de l’université</w:t>
            </w:r>
          </w:p>
          <w:p w14:paraId="66ABE616" w14:textId="77777777" w:rsidR="00350833" w:rsidRDefault="00350833" w:rsidP="00350833">
            <w:pPr>
              <w:jc w:val="center"/>
              <w:rPr>
                <w:rFonts w:ascii="Arial" w:hAnsi="Arial" w:cs="Arial"/>
                <w:b/>
                <w:sz w:val="28"/>
                <w:szCs w:val="28"/>
              </w:rPr>
            </w:pPr>
            <w:r w:rsidRPr="00350833">
              <w:rPr>
                <w:rFonts w:ascii="Arial" w:hAnsi="Arial" w:cs="Arial"/>
                <w:b/>
                <w:sz w:val="28"/>
                <w:szCs w:val="28"/>
              </w:rPr>
              <w:t>Paris 1 Panthéon-Sorbonne</w:t>
            </w:r>
          </w:p>
          <w:p w14:paraId="16C432DD" w14:textId="24050122" w:rsidR="00892F49" w:rsidRPr="00060EF3" w:rsidRDefault="00892F49" w:rsidP="00350833">
            <w:pPr>
              <w:jc w:val="center"/>
              <w:rPr>
                <w:rFonts w:ascii="Arial" w:hAnsi="Arial" w:cs="Arial"/>
                <w:b/>
                <w:sz w:val="28"/>
                <w:szCs w:val="28"/>
              </w:rPr>
            </w:pPr>
            <w:r w:rsidRPr="00060EF3">
              <w:rPr>
                <w:rFonts w:ascii="Arial" w:hAnsi="Arial" w:cs="Arial"/>
                <w:b/>
                <w:sz w:val="28"/>
                <w:szCs w:val="28"/>
              </w:rPr>
              <w:t xml:space="preserve">Lot </w:t>
            </w:r>
            <w:r w:rsidR="000C102E">
              <w:rPr>
                <w:rFonts w:ascii="Arial" w:hAnsi="Arial" w:cs="Arial"/>
                <w:b/>
                <w:sz w:val="28"/>
                <w:szCs w:val="28"/>
              </w:rPr>
              <w:t>n°</w:t>
            </w:r>
            <w:r w:rsidR="009A2E81">
              <w:rPr>
                <w:rFonts w:ascii="Arial" w:hAnsi="Arial" w:cs="Arial"/>
                <w:b/>
                <w:sz w:val="28"/>
                <w:szCs w:val="28"/>
              </w:rPr>
              <w:t>2</w:t>
            </w:r>
            <w:r w:rsidRPr="00060EF3">
              <w:rPr>
                <w:rFonts w:ascii="Arial" w:hAnsi="Arial" w:cs="Arial"/>
                <w:b/>
                <w:sz w:val="28"/>
                <w:szCs w:val="28"/>
              </w:rPr>
              <w:t xml:space="preserve"> </w:t>
            </w:r>
          </w:p>
          <w:p w14:paraId="4F0976AA" w14:textId="77777777" w:rsidR="00892F49" w:rsidRPr="00060EF3" w:rsidRDefault="00892F49" w:rsidP="00892F49">
            <w:pPr>
              <w:jc w:val="center"/>
              <w:rPr>
                <w:rFonts w:ascii="Arial" w:hAnsi="Arial" w:cs="Arial"/>
                <w:b/>
                <w:i/>
                <w:sz w:val="28"/>
                <w:szCs w:val="28"/>
              </w:rPr>
            </w:pPr>
          </w:p>
          <w:p w14:paraId="771377E6" w14:textId="20B38EA9" w:rsidR="00892F49" w:rsidRPr="00892F49" w:rsidRDefault="00596655" w:rsidP="00892F49">
            <w:pPr>
              <w:jc w:val="center"/>
              <w:rPr>
                <w:rFonts w:ascii="Arial" w:hAnsi="Arial" w:cs="Arial"/>
                <w:b/>
                <w:i/>
                <w:sz w:val="22"/>
                <w:szCs w:val="22"/>
              </w:rPr>
            </w:pPr>
            <w:r>
              <w:rPr>
                <w:rFonts w:ascii="Arial" w:hAnsi="Arial" w:cs="Arial"/>
                <w:b/>
                <w:i/>
                <w:sz w:val="28"/>
                <w:szCs w:val="28"/>
              </w:rPr>
              <w:t>BORDEREAU</w:t>
            </w:r>
            <w:r w:rsidR="00C6248D" w:rsidRPr="00060EF3">
              <w:rPr>
                <w:rFonts w:ascii="Arial" w:hAnsi="Arial" w:cs="Arial"/>
                <w:b/>
                <w:i/>
                <w:sz w:val="28"/>
                <w:szCs w:val="28"/>
              </w:rPr>
              <w:t xml:space="preserve"> DES DĒLAIS</w:t>
            </w:r>
          </w:p>
        </w:tc>
      </w:tr>
    </w:tbl>
    <w:p w14:paraId="2D638C28" w14:textId="7BC2008D" w:rsidR="006777BD" w:rsidRDefault="006777BD" w:rsidP="006777BD">
      <w:pPr>
        <w:spacing w:line="360" w:lineRule="auto"/>
        <w:jc w:val="both"/>
        <w:rPr>
          <w:rFonts w:ascii="Arial" w:hAnsi="Arial" w:cs="Arial"/>
          <w:sz w:val="22"/>
          <w:szCs w:val="22"/>
        </w:rPr>
      </w:pPr>
    </w:p>
    <w:tbl>
      <w:tblPr>
        <w:tblStyle w:val="Grilledutableau"/>
        <w:tblW w:w="0" w:type="auto"/>
        <w:tblInd w:w="534" w:type="dxa"/>
        <w:tblLook w:val="04A0" w:firstRow="1" w:lastRow="0" w:firstColumn="1" w:lastColumn="0" w:noHBand="0" w:noVBand="1"/>
      </w:tblPr>
      <w:tblGrid>
        <w:gridCol w:w="14175"/>
      </w:tblGrid>
      <w:tr w:rsidR="00060EF3" w14:paraId="3773B5BB" w14:textId="77777777" w:rsidTr="0033617A">
        <w:trPr>
          <w:trHeight w:val="1848"/>
        </w:trPr>
        <w:tc>
          <w:tcPr>
            <w:tcW w:w="14175" w:type="dxa"/>
          </w:tcPr>
          <w:p w14:paraId="00230F3D"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Les délais maximums ci-dessous sont imposés par l’université. Autrement dit :</w:t>
            </w:r>
          </w:p>
          <w:p w14:paraId="5C0C385A"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 Le candidat qui proposerait des délais supérieurs à ces délais verrait son offre déclarée irrégulière et éliminée ;</w:t>
            </w:r>
          </w:p>
          <w:p w14:paraId="5BDAC071" w14:textId="77777777" w:rsidR="00617D07" w:rsidRPr="00617D07" w:rsidRDefault="00617D07" w:rsidP="00617D07">
            <w:pPr>
              <w:jc w:val="both"/>
              <w:rPr>
                <w:rFonts w:ascii="Arial" w:hAnsi="Arial" w:cs="Arial"/>
                <w:b/>
                <w:color w:val="FF0000"/>
                <w:sz w:val="22"/>
                <w:szCs w:val="22"/>
              </w:rPr>
            </w:pPr>
            <w:r w:rsidRPr="00617D07">
              <w:rPr>
                <w:rFonts w:ascii="Arial" w:hAnsi="Arial" w:cs="Arial"/>
                <w:b/>
                <w:color w:val="FF0000"/>
                <w:sz w:val="22"/>
                <w:szCs w:val="22"/>
              </w:rPr>
              <w:t>- Le candidat qui n’indiquerait pas de délai ou qui n'aurait pas remis le présent bordereau serait alors considéré comme proposant le délai maximum fixé par l’université, et il obtiendrait alors la note de 0 dans le cadre de l’analyse du critère correspondant sans pour autant que son offre ne soit déclarée irrégulière ;</w:t>
            </w:r>
          </w:p>
          <w:p w14:paraId="75DCECC2" w14:textId="366473FB" w:rsidR="00614BCE" w:rsidRPr="0031761A" w:rsidRDefault="00617D07" w:rsidP="00614BCE">
            <w:pPr>
              <w:jc w:val="both"/>
              <w:rPr>
                <w:rFonts w:ascii="Arial" w:hAnsi="Arial" w:cs="Arial"/>
                <w:b/>
                <w:color w:val="FF0000"/>
                <w:sz w:val="22"/>
                <w:szCs w:val="22"/>
              </w:rPr>
            </w:pPr>
            <w:r w:rsidRPr="00617D07">
              <w:rPr>
                <w:rFonts w:ascii="Arial" w:hAnsi="Arial" w:cs="Arial"/>
                <w:b/>
                <w:color w:val="FF0000"/>
                <w:sz w:val="22"/>
                <w:szCs w:val="22"/>
              </w:rPr>
              <w:t>- Le candidat qui proposerait des délais inférieurs aux délais maximums verrait son offre valorisée dans le cadre du critère C.  Les délais inférieurs aux délais maximums imposés s’y substituent et deviennent alors contractuels.</w:t>
            </w:r>
          </w:p>
        </w:tc>
      </w:tr>
    </w:tbl>
    <w:p w14:paraId="477333FB" w14:textId="77777777" w:rsidR="00060EF3" w:rsidRDefault="00060EF3" w:rsidP="006777BD">
      <w:pPr>
        <w:spacing w:line="360" w:lineRule="auto"/>
        <w:jc w:val="both"/>
        <w:rPr>
          <w:rFonts w:ascii="Arial" w:hAnsi="Arial" w:cs="Arial"/>
          <w:sz w:val="22"/>
          <w:szCs w:val="22"/>
        </w:rPr>
      </w:pPr>
    </w:p>
    <w:p w14:paraId="56E496B4" w14:textId="77777777" w:rsidR="0033617A" w:rsidRDefault="0033617A" w:rsidP="006777BD">
      <w:pPr>
        <w:spacing w:line="360" w:lineRule="auto"/>
        <w:jc w:val="both"/>
        <w:rPr>
          <w:rFonts w:ascii="Arial" w:hAnsi="Arial" w:cs="Arial"/>
          <w:sz w:val="22"/>
          <w:szCs w:val="22"/>
        </w:rPr>
      </w:pPr>
    </w:p>
    <w:p w14:paraId="4298EDCE" w14:textId="77777777" w:rsidR="0033617A" w:rsidRDefault="0033617A" w:rsidP="006777BD">
      <w:pPr>
        <w:spacing w:line="360" w:lineRule="auto"/>
        <w:jc w:val="both"/>
        <w:rPr>
          <w:rFonts w:ascii="Arial" w:hAnsi="Arial" w:cs="Arial"/>
          <w:sz w:val="22"/>
          <w:szCs w:val="22"/>
        </w:rPr>
      </w:pPr>
    </w:p>
    <w:p w14:paraId="5FCE6A11" w14:textId="77777777" w:rsidR="0033617A" w:rsidRDefault="0033617A" w:rsidP="006777BD">
      <w:pPr>
        <w:spacing w:line="360" w:lineRule="auto"/>
        <w:jc w:val="both"/>
        <w:rPr>
          <w:rFonts w:ascii="Arial" w:hAnsi="Arial" w:cs="Arial"/>
          <w:sz w:val="22"/>
          <w:szCs w:val="22"/>
        </w:rPr>
      </w:pPr>
    </w:p>
    <w:p w14:paraId="72766EC7" w14:textId="77777777" w:rsidR="0033617A" w:rsidRPr="00226DD1" w:rsidRDefault="0033617A" w:rsidP="006777BD">
      <w:pPr>
        <w:spacing w:line="360" w:lineRule="auto"/>
        <w:jc w:val="both"/>
        <w:rPr>
          <w:rFonts w:ascii="Arial" w:hAnsi="Arial" w:cs="Arial"/>
          <w:sz w:val="22"/>
          <w:szCs w:val="22"/>
        </w:rPr>
      </w:pPr>
    </w:p>
    <w:tbl>
      <w:tblPr>
        <w:tblW w:w="14175" w:type="dxa"/>
        <w:jc w:val="center"/>
        <w:tblCellMar>
          <w:left w:w="70" w:type="dxa"/>
          <w:right w:w="70" w:type="dxa"/>
        </w:tblCellMar>
        <w:tblLook w:val="04A0" w:firstRow="1" w:lastRow="0" w:firstColumn="1" w:lastColumn="0" w:noHBand="0" w:noVBand="1"/>
      </w:tblPr>
      <w:tblGrid>
        <w:gridCol w:w="5955"/>
        <w:gridCol w:w="4110"/>
        <w:gridCol w:w="4110"/>
      </w:tblGrid>
      <w:tr w:rsidR="006A20B2" w:rsidRPr="005E538B" w14:paraId="087F443F" w14:textId="77777777" w:rsidTr="00726FC7">
        <w:trPr>
          <w:trHeight w:val="690"/>
          <w:jc w:val="center"/>
        </w:trPr>
        <w:tc>
          <w:tcPr>
            <w:tcW w:w="5955" w:type="dxa"/>
            <w:tcBorders>
              <w:top w:val="single" w:sz="4" w:space="0" w:color="auto"/>
              <w:left w:val="single" w:sz="4" w:space="0" w:color="auto"/>
              <w:bottom w:val="single" w:sz="4" w:space="0" w:color="auto"/>
              <w:right w:val="single" w:sz="4" w:space="0" w:color="auto"/>
            </w:tcBorders>
            <w:vAlign w:val="center"/>
            <w:hideMark/>
          </w:tcPr>
          <w:p w14:paraId="5F049F50" w14:textId="77777777" w:rsidR="006A20B2" w:rsidRPr="005E538B" w:rsidRDefault="006A20B2">
            <w:pPr>
              <w:jc w:val="center"/>
              <w:rPr>
                <w:rFonts w:ascii="Arial" w:hAnsi="Arial" w:cs="Arial"/>
                <w:b/>
                <w:bCs/>
                <w:sz w:val="20"/>
                <w:szCs w:val="20"/>
              </w:rPr>
            </w:pPr>
            <w:r w:rsidRPr="005E538B">
              <w:rPr>
                <w:rFonts w:ascii="Arial" w:hAnsi="Arial" w:cs="Arial"/>
                <w:b/>
                <w:bCs/>
                <w:sz w:val="20"/>
                <w:szCs w:val="20"/>
              </w:rPr>
              <w:lastRenderedPageBreak/>
              <w:t>Etapes</w:t>
            </w:r>
          </w:p>
        </w:tc>
        <w:tc>
          <w:tcPr>
            <w:tcW w:w="4110" w:type="dxa"/>
            <w:tcBorders>
              <w:top w:val="single" w:sz="4" w:space="0" w:color="auto"/>
              <w:left w:val="nil"/>
              <w:bottom w:val="single" w:sz="4" w:space="0" w:color="auto"/>
              <w:right w:val="single" w:sz="4" w:space="0" w:color="auto"/>
            </w:tcBorders>
            <w:vAlign w:val="center"/>
            <w:hideMark/>
          </w:tcPr>
          <w:p w14:paraId="4F60B686" w14:textId="6BCAE836" w:rsidR="00BD49D6" w:rsidRPr="005E538B" w:rsidRDefault="00892F49" w:rsidP="00BD49D6">
            <w:pPr>
              <w:jc w:val="center"/>
              <w:rPr>
                <w:rFonts w:ascii="Arial" w:hAnsi="Arial" w:cs="Arial"/>
                <w:b/>
                <w:bCs/>
                <w:sz w:val="20"/>
                <w:szCs w:val="20"/>
              </w:rPr>
            </w:pPr>
            <w:r w:rsidRPr="005E538B">
              <w:rPr>
                <w:rFonts w:ascii="Arial" w:hAnsi="Arial" w:cs="Arial"/>
                <w:b/>
                <w:bCs/>
                <w:sz w:val="20"/>
                <w:szCs w:val="20"/>
              </w:rPr>
              <w:t>Délais maximums</w:t>
            </w:r>
            <w:r w:rsidR="00BD49D6" w:rsidRPr="005E538B">
              <w:rPr>
                <w:rFonts w:ascii="Arial" w:hAnsi="Arial" w:cs="Arial"/>
                <w:b/>
                <w:bCs/>
                <w:sz w:val="20"/>
                <w:szCs w:val="20"/>
              </w:rPr>
              <w:t xml:space="preserve"> </w:t>
            </w:r>
            <w:r w:rsidR="008834CE">
              <w:rPr>
                <w:rFonts w:ascii="Arial" w:hAnsi="Arial" w:cs="Arial"/>
                <w:b/>
                <w:bCs/>
                <w:sz w:val="20"/>
                <w:szCs w:val="20"/>
              </w:rPr>
              <w:t>imposés</w:t>
            </w:r>
            <w:r w:rsidR="00BD49D6" w:rsidRPr="005E538B">
              <w:rPr>
                <w:rFonts w:ascii="Arial" w:hAnsi="Arial" w:cs="Arial"/>
                <w:b/>
                <w:bCs/>
                <w:sz w:val="20"/>
                <w:szCs w:val="20"/>
              </w:rPr>
              <w:t xml:space="preserve"> par l’</w:t>
            </w:r>
            <w:r w:rsidR="00677DF7">
              <w:rPr>
                <w:rFonts w:ascii="Arial" w:hAnsi="Arial" w:cs="Arial"/>
                <w:b/>
                <w:bCs/>
                <w:sz w:val="20"/>
                <w:szCs w:val="20"/>
              </w:rPr>
              <w:t>u</w:t>
            </w:r>
            <w:r w:rsidR="00BD49D6" w:rsidRPr="005E538B">
              <w:rPr>
                <w:rFonts w:ascii="Arial" w:hAnsi="Arial" w:cs="Arial"/>
                <w:b/>
                <w:bCs/>
                <w:sz w:val="20"/>
                <w:szCs w:val="20"/>
              </w:rPr>
              <w:t>niversité</w:t>
            </w:r>
          </w:p>
          <w:p w14:paraId="4C471330" w14:textId="77777777" w:rsidR="004B2083" w:rsidRPr="005E538B" w:rsidRDefault="004B2083" w:rsidP="004B2083">
            <w:pPr>
              <w:jc w:val="center"/>
              <w:rPr>
                <w:rFonts w:ascii="Arial" w:hAnsi="Arial" w:cs="Arial"/>
                <w:b/>
                <w:bCs/>
                <w:sz w:val="20"/>
                <w:szCs w:val="20"/>
              </w:rPr>
            </w:pPr>
          </w:p>
        </w:tc>
        <w:tc>
          <w:tcPr>
            <w:tcW w:w="4110" w:type="dxa"/>
            <w:tcBorders>
              <w:top w:val="single" w:sz="4" w:space="0" w:color="auto"/>
              <w:left w:val="nil"/>
              <w:bottom w:val="single" w:sz="4" w:space="0" w:color="auto"/>
              <w:right w:val="single" w:sz="4" w:space="0" w:color="auto"/>
            </w:tcBorders>
            <w:vAlign w:val="center"/>
          </w:tcPr>
          <w:p w14:paraId="74916291" w14:textId="05D9DDB7" w:rsidR="004B2083" w:rsidRPr="005E538B" w:rsidRDefault="00BD49D6" w:rsidP="00892F49">
            <w:pPr>
              <w:jc w:val="center"/>
              <w:rPr>
                <w:rFonts w:ascii="Arial" w:hAnsi="Arial" w:cs="Arial"/>
                <w:b/>
                <w:bCs/>
                <w:sz w:val="20"/>
                <w:szCs w:val="20"/>
              </w:rPr>
            </w:pPr>
            <w:r w:rsidRPr="005E538B">
              <w:rPr>
                <w:rFonts w:ascii="Arial" w:hAnsi="Arial" w:cs="Arial"/>
                <w:b/>
                <w:sz w:val="20"/>
                <w:szCs w:val="20"/>
              </w:rPr>
              <w:t>Délais proposés en jours ouvrés par le candidat</w:t>
            </w:r>
          </w:p>
        </w:tc>
      </w:tr>
      <w:tr w:rsidR="006A20B2" w:rsidRPr="005E538B" w14:paraId="33E0ADAD"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1569EA33" w14:textId="7ADC8434" w:rsidR="00BD49D6" w:rsidRPr="005E538B" w:rsidRDefault="002B0F53" w:rsidP="00C62F84">
            <w:pPr>
              <w:jc w:val="both"/>
              <w:rPr>
                <w:rFonts w:ascii="Arial" w:hAnsi="Arial" w:cs="Arial"/>
                <w:sz w:val="20"/>
                <w:szCs w:val="20"/>
              </w:rPr>
            </w:pPr>
            <w:r w:rsidRPr="002B0F53">
              <w:rPr>
                <w:rFonts w:ascii="Arial" w:hAnsi="Arial" w:cs="Arial"/>
                <w:sz w:val="20"/>
                <w:szCs w:val="20"/>
              </w:rPr>
              <w:t>Emission du bon à tirer à compter de la réception du bon pour accord et du support</w:t>
            </w:r>
          </w:p>
        </w:tc>
        <w:tc>
          <w:tcPr>
            <w:tcW w:w="4110" w:type="dxa"/>
            <w:tcBorders>
              <w:top w:val="nil"/>
              <w:left w:val="nil"/>
              <w:bottom w:val="single" w:sz="4" w:space="0" w:color="auto"/>
              <w:right w:val="single" w:sz="4" w:space="0" w:color="auto"/>
            </w:tcBorders>
            <w:shd w:val="clear" w:color="auto" w:fill="auto"/>
            <w:noWrap/>
            <w:vAlign w:val="center"/>
            <w:hideMark/>
          </w:tcPr>
          <w:p w14:paraId="1B4A5AAE" w14:textId="475EDF87" w:rsidR="006A20B2" w:rsidRPr="005E538B" w:rsidRDefault="008901C0" w:rsidP="006A20B2">
            <w:pPr>
              <w:jc w:val="center"/>
              <w:rPr>
                <w:rFonts w:ascii="Arial" w:hAnsi="Arial" w:cs="Arial"/>
                <w:sz w:val="20"/>
                <w:szCs w:val="20"/>
              </w:rPr>
            </w:pPr>
            <w:r>
              <w:rPr>
                <w:rFonts w:ascii="Arial" w:hAnsi="Arial" w:cs="Arial"/>
                <w:sz w:val="20"/>
                <w:szCs w:val="20"/>
              </w:rPr>
              <w:t>1 jour ouvré</w:t>
            </w:r>
            <w:r w:rsidR="006A20B2" w:rsidRPr="005E538B">
              <w:rPr>
                <w:rFonts w:ascii="Arial" w:hAnsi="Arial" w:cs="Arial"/>
                <w:sz w:val="20"/>
                <w:szCs w:val="20"/>
              </w:rPr>
              <w:t> </w:t>
            </w:r>
          </w:p>
        </w:tc>
        <w:tc>
          <w:tcPr>
            <w:tcW w:w="4110" w:type="dxa"/>
            <w:tcBorders>
              <w:top w:val="single" w:sz="4" w:space="0" w:color="auto"/>
              <w:left w:val="nil"/>
              <w:bottom w:val="single" w:sz="4" w:space="0" w:color="auto"/>
              <w:right w:val="single" w:sz="4" w:space="0" w:color="auto"/>
            </w:tcBorders>
            <w:shd w:val="clear" w:color="auto" w:fill="auto"/>
            <w:vAlign w:val="center"/>
          </w:tcPr>
          <w:p w14:paraId="0E8588E0" w14:textId="77777777" w:rsidR="00C47126" w:rsidRPr="005E538B" w:rsidRDefault="00C47126" w:rsidP="00C62F84">
            <w:pPr>
              <w:rPr>
                <w:rFonts w:ascii="Arial" w:hAnsi="Arial" w:cs="Arial"/>
                <w:sz w:val="20"/>
                <w:szCs w:val="20"/>
              </w:rPr>
            </w:pPr>
          </w:p>
        </w:tc>
      </w:tr>
      <w:tr w:rsidR="00C62F84" w:rsidRPr="005E538B" w14:paraId="185B4B3D"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34905E17" w14:textId="090A5D9B" w:rsidR="00C62F84" w:rsidRPr="00D50783" w:rsidRDefault="00D50783" w:rsidP="00D50783">
            <w:pPr>
              <w:jc w:val="both"/>
              <w:rPr>
                <w:rFonts w:ascii="Arial" w:hAnsi="Arial" w:cs="Arial"/>
                <w:sz w:val="20"/>
                <w:szCs w:val="20"/>
              </w:rPr>
            </w:pPr>
            <w:r w:rsidRPr="00D50783">
              <w:rPr>
                <w:rFonts w:ascii="Arial" w:hAnsi="Arial" w:cs="Arial"/>
                <w:sz w:val="20"/>
                <w:szCs w:val="20"/>
              </w:rPr>
              <w:t xml:space="preserve">En cas de problème constaté à la réception du 1er BAT, remise du 2e BAT (numérique) gratuitement à compter de la notification du problème au titulaire  </w:t>
            </w:r>
          </w:p>
        </w:tc>
        <w:tc>
          <w:tcPr>
            <w:tcW w:w="4110" w:type="dxa"/>
            <w:tcBorders>
              <w:top w:val="nil"/>
              <w:left w:val="nil"/>
              <w:bottom w:val="single" w:sz="4" w:space="0" w:color="auto"/>
              <w:right w:val="single" w:sz="4" w:space="0" w:color="auto"/>
            </w:tcBorders>
            <w:noWrap/>
            <w:vAlign w:val="center"/>
          </w:tcPr>
          <w:p w14:paraId="217663BC" w14:textId="750A3BB6" w:rsidR="00C62F84" w:rsidRPr="005E538B" w:rsidRDefault="00D50783">
            <w:pPr>
              <w:jc w:val="center"/>
              <w:rPr>
                <w:rFonts w:ascii="Arial" w:hAnsi="Arial" w:cs="Arial"/>
                <w:sz w:val="20"/>
                <w:szCs w:val="20"/>
              </w:rPr>
            </w:pPr>
            <w:r>
              <w:rPr>
                <w:rFonts w:ascii="Arial" w:hAnsi="Arial" w:cs="Arial"/>
                <w:sz w:val="20"/>
                <w:szCs w:val="20"/>
              </w:rPr>
              <w:t>1 jour ouvré</w:t>
            </w:r>
          </w:p>
        </w:tc>
        <w:tc>
          <w:tcPr>
            <w:tcW w:w="4110" w:type="dxa"/>
            <w:tcBorders>
              <w:top w:val="single" w:sz="4" w:space="0" w:color="auto"/>
              <w:left w:val="nil"/>
              <w:bottom w:val="single" w:sz="4" w:space="0" w:color="auto"/>
              <w:right w:val="single" w:sz="4" w:space="0" w:color="auto"/>
            </w:tcBorders>
            <w:vAlign w:val="center"/>
          </w:tcPr>
          <w:p w14:paraId="55DCF2CB" w14:textId="77777777" w:rsidR="00C62F84" w:rsidRPr="00707D75" w:rsidRDefault="00C62F84" w:rsidP="004D319B"/>
        </w:tc>
      </w:tr>
      <w:tr w:rsidR="00C62F84" w:rsidRPr="005E538B" w14:paraId="0E81FCD3"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01620F72" w14:textId="0BDCDD54" w:rsidR="00C62F84" w:rsidRPr="0000044C" w:rsidRDefault="0000044C" w:rsidP="0000044C">
            <w:pPr>
              <w:jc w:val="both"/>
              <w:rPr>
                <w:rFonts w:ascii="Arial" w:hAnsi="Arial" w:cs="Arial"/>
                <w:sz w:val="20"/>
                <w:szCs w:val="20"/>
              </w:rPr>
            </w:pPr>
            <w:r w:rsidRPr="0000044C">
              <w:rPr>
                <w:rFonts w:ascii="Arial" w:hAnsi="Arial" w:cs="Arial"/>
                <w:sz w:val="20"/>
                <w:szCs w:val="20"/>
              </w:rPr>
              <w:t>Livraison des ouvrages à compter de la validation du bon à tirer par l’université des ouvrages</w:t>
            </w:r>
          </w:p>
        </w:tc>
        <w:tc>
          <w:tcPr>
            <w:tcW w:w="4110" w:type="dxa"/>
            <w:tcBorders>
              <w:top w:val="nil"/>
              <w:left w:val="nil"/>
              <w:bottom w:val="single" w:sz="4" w:space="0" w:color="auto"/>
              <w:right w:val="single" w:sz="4" w:space="0" w:color="auto"/>
            </w:tcBorders>
            <w:noWrap/>
            <w:vAlign w:val="center"/>
          </w:tcPr>
          <w:p w14:paraId="29F7494E" w14:textId="3B9605E1" w:rsidR="00C62F84" w:rsidRPr="005E538B" w:rsidRDefault="005F53DA">
            <w:pPr>
              <w:jc w:val="center"/>
              <w:rPr>
                <w:rFonts w:ascii="Arial" w:hAnsi="Arial" w:cs="Arial"/>
                <w:sz w:val="20"/>
                <w:szCs w:val="20"/>
              </w:rPr>
            </w:pPr>
            <w:r>
              <w:rPr>
                <w:rFonts w:ascii="Arial" w:hAnsi="Arial" w:cs="Arial"/>
                <w:sz w:val="20"/>
                <w:szCs w:val="20"/>
              </w:rPr>
              <w:t>5</w:t>
            </w:r>
            <w:r w:rsidR="00C62F84">
              <w:rPr>
                <w:rFonts w:ascii="Arial" w:hAnsi="Arial" w:cs="Arial"/>
                <w:sz w:val="20"/>
                <w:szCs w:val="20"/>
              </w:rPr>
              <w:t xml:space="preserve"> jours ouvrés</w:t>
            </w:r>
          </w:p>
        </w:tc>
        <w:tc>
          <w:tcPr>
            <w:tcW w:w="4110" w:type="dxa"/>
            <w:tcBorders>
              <w:top w:val="single" w:sz="4" w:space="0" w:color="auto"/>
              <w:left w:val="nil"/>
              <w:bottom w:val="single" w:sz="4" w:space="0" w:color="auto"/>
              <w:right w:val="single" w:sz="4" w:space="0" w:color="auto"/>
            </w:tcBorders>
            <w:vAlign w:val="center"/>
          </w:tcPr>
          <w:p w14:paraId="0EC3F45B" w14:textId="77777777" w:rsidR="00C62F84" w:rsidRPr="00707D75" w:rsidRDefault="00C62F84" w:rsidP="004D319B"/>
        </w:tc>
      </w:tr>
      <w:tr w:rsidR="00C7714F" w:rsidRPr="005E538B" w14:paraId="6AD00C4C" w14:textId="77777777" w:rsidTr="00726FC7">
        <w:trPr>
          <w:trHeight w:val="690"/>
          <w:jc w:val="center"/>
        </w:trPr>
        <w:tc>
          <w:tcPr>
            <w:tcW w:w="5955" w:type="dxa"/>
            <w:tcBorders>
              <w:top w:val="nil"/>
              <w:left w:val="single" w:sz="4" w:space="0" w:color="auto"/>
              <w:bottom w:val="single" w:sz="4" w:space="0" w:color="auto"/>
              <w:right w:val="single" w:sz="4" w:space="0" w:color="auto"/>
            </w:tcBorders>
            <w:noWrap/>
            <w:vAlign w:val="center"/>
          </w:tcPr>
          <w:p w14:paraId="08E0C350" w14:textId="5A93CBC5" w:rsidR="00C7714F" w:rsidRPr="21AE0F15" w:rsidRDefault="003776FD" w:rsidP="00817ACF">
            <w:pPr>
              <w:jc w:val="both"/>
              <w:rPr>
                <w:rFonts w:ascii="Arial" w:hAnsi="Arial" w:cs="Arial"/>
                <w:sz w:val="20"/>
                <w:szCs w:val="20"/>
              </w:rPr>
            </w:pPr>
            <w:r w:rsidRPr="003776FD">
              <w:rPr>
                <w:rFonts w:ascii="Arial" w:hAnsi="Arial" w:cs="Arial"/>
                <w:sz w:val="20"/>
                <w:szCs w:val="20"/>
              </w:rPr>
              <w:t>Retirage éventuel à compter de la demande émise par l’université</w:t>
            </w:r>
          </w:p>
        </w:tc>
        <w:tc>
          <w:tcPr>
            <w:tcW w:w="4110" w:type="dxa"/>
            <w:tcBorders>
              <w:top w:val="nil"/>
              <w:left w:val="nil"/>
              <w:bottom w:val="single" w:sz="4" w:space="0" w:color="auto"/>
              <w:right w:val="single" w:sz="4" w:space="0" w:color="auto"/>
            </w:tcBorders>
            <w:noWrap/>
            <w:vAlign w:val="center"/>
          </w:tcPr>
          <w:p w14:paraId="31B17C86" w14:textId="76657B63" w:rsidR="00C7714F" w:rsidRPr="21AE0F15" w:rsidRDefault="00A37EEE" w:rsidP="00BD49D6">
            <w:pPr>
              <w:jc w:val="center"/>
              <w:rPr>
                <w:rFonts w:ascii="Arial" w:hAnsi="Arial" w:cs="Arial"/>
                <w:sz w:val="20"/>
                <w:szCs w:val="20"/>
              </w:rPr>
            </w:pPr>
            <w:r>
              <w:rPr>
                <w:rFonts w:ascii="Arial" w:hAnsi="Arial" w:cs="Arial"/>
                <w:sz w:val="20"/>
                <w:szCs w:val="20"/>
              </w:rPr>
              <w:t>5 jours ouvrés</w:t>
            </w:r>
          </w:p>
        </w:tc>
        <w:tc>
          <w:tcPr>
            <w:tcW w:w="4110" w:type="dxa"/>
            <w:tcBorders>
              <w:top w:val="single" w:sz="4" w:space="0" w:color="auto"/>
              <w:left w:val="nil"/>
              <w:bottom w:val="single" w:sz="4" w:space="0" w:color="auto"/>
              <w:right w:val="single" w:sz="4" w:space="0" w:color="auto"/>
            </w:tcBorders>
            <w:vAlign w:val="center"/>
          </w:tcPr>
          <w:p w14:paraId="0102FDD2" w14:textId="77777777" w:rsidR="00C7714F" w:rsidRPr="00707D75" w:rsidRDefault="00C7714F" w:rsidP="004D319B"/>
        </w:tc>
      </w:tr>
    </w:tbl>
    <w:p w14:paraId="76008B7A" w14:textId="6CAFEC2C" w:rsidR="00764E60" w:rsidRPr="0033617A" w:rsidRDefault="00FC4A95" w:rsidP="0033617A">
      <w:pPr>
        <w:tabs>
          <w:tab w:val="center" w:pos="6521"/>
        </w:tabs>
        <w:rPr>
          <w:rFonts w:ascii="Arial" w:hAnsi="Arial" w:cs="Arial"/>
          <w:i/>
          <w:color w:val="808080"/>
          <w:sz w:val="20"/>
          <w:szCs w:val="20"/>
        </w:rPr>
      </w:pPr>
      <w:r w:rsidRPr="005E538B">
        <w:rPr>
          <w:rFonts w:ascii="Arial" w:hAnsi="Arial" w:cs="Arial"/>
          <w:sz w:val="20"/>
          <w:szCs w:val="20"/>
        </w:rPr>
        <w:tab/>
      </w:r>
    </w:p>
    <w:sectPr w:rsidR="00764E60" w:rsidRPr="0033617A" w:rsidSect="0012474A">
      <w:headerReference w:type="default" r:id="rId12"/>
      <w:footerReference w:type="default" r:id="rId13"/>
      <w:pgSz w:w="16838" w:h="11906" w:orient="landscape"/>
      <w:pgMar w:top="284" w:right="85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0D6CA" w14:textId="77777777" w:rsidR="00AF4803" w:rsidRDefault="00AF4803" w:rsidP="00764E60">
      <w:r>
        <w:separator/>
      </w:r>
    </w:p>
  </w:endnote>
  <w:endnote w:type="continuationSeparator" w:id="0">
    <w:p w14:paraId="15C1D2F6" w14:textId="77777777" w:rsidR="00AF4803" w:rsidRDefault="00AF4803" w:rsidP="0076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3C9F5" w14:textId="342209C9" w:rsidR="00764E60" w:rsidRPr="00892F49" w:rsidRDefault="5759877B" w:rsidP="00892F49">
    <w:pPr>
      <w:pStyle w:val="Pieddepage"/>
      <w:jc w:val="center"/>
      <w:rPr>
        <w:rFonts w:ascii="Arial" w:hAnsi="Arial" w:cs="Arial"/>
        <w:sz w:val="18"/>
        <w:szCs w:val="18"/>
      </w:rPr>
    </w:pPr>
    <w:r w:rsidRPr="5759877B">
      <w:rPr>
        <w:rFonts w:ascii="Arial" w:hAnsi="Arial" w:cs="Arial"/>
        <w:sz w:val="18"/>
        <w:szCs w:val="18"/>
      </w:rPr>
      <w:t>26M1</w:t>
    </w:r>
    <w:r w:rsidR="00F3674F">
      <w:rPr>
        <w:rFonts w:ascii="Arial" w:hAnsi="Arial" w:cs="Arial"/>
        <w:sz w:val="18"/>
        <w:szCs w:val="18"/>
      </w:rPr>
      <w:t>0</w:t>
    </w:r>
    <w:r w:rsidRPr="5759877B">
      <w:rPr>
        <w:rFonts w:ascii="Arial" w:hAnsi="Arial" w:cs="Arial"/>
        <w:sz w:val="18"/>
        <w:szCs w:val="18"/>
      </w:rPr>
      <w:t xml:space="preserve"> Lot </w:t>
    </w:r>
    <w:r w:rsidR="005F53DA">
      <w:rPr>
        <w:rFonts w:ascii="Arial" w:hAnsi="Arial" w:cs="Arial"/>
        <w:sz w:val="18"/>
        <w:szCs w:val="18"/>
      </w:rPr>
      <w:t>2</w:t>
    </w:r>
    <w:r w:rsidRPr="5759877B">
      <w:rPr>
        <w:rFonts w:ascii="Arial" w:hAnsi="Arial" w:cs="Arial"/>
        <w:sz w:val="18"/>
        <w:szCs w:val="18"/>
      </w:rPr>
      <w:t xml:space="preserve"> Bordereau des délais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2D816" w14:textId="77777777" w:rsidR="00AF4803" w:rsidRDefault="00AF4803" w:rsidP="00764E60">
      <w:r>
        <w:separator/>
      </w:r>
    </w:p>
  </w:footnote>
  <w:footnote w:type="continuationSeparator" w:id="0">
    <w:p w14:paraId="693848B1" w14:textId="77777777" w:rsidR="00AF4803" w:rsidRDefault="00AF4803" w:rsidP="0076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5045"/>
      <w:gridCol w:w="5045"/>
      <w:gridCol w:w="5045"/>
    </w:tblGrid>
    <w:tr w:rsidR="5759877B" w14:paraId="7753ED87" w14:textId="77777777" w:rsidTr="5759877B">
      <w:trPr>
        <w:trHeight w:val="300"/>
      </w:trPr>
      <w:tc>
        <w:tcPr>
          <w:tcW w:w="5045" w:type="dxa"/>
        </w:tcPr>
        <w:p w14:paraId="76B67232" w14:textId="13484073" w:rsidR="5759877B" w:rsidRDefault="5759877B" w:rsidP="5759877B">
          <w:pPr>
            <w:pStyle w:val="En-tte"/>
            <w:ind w:left="-115"/>
          </w:pPr>
        </w:p>
      </w:tc>
      <w:tc>
        <w:tcPr>
          <w:tcW w:w="5045" w:type="dxa"/>
        </w:tcPr>
        <w:p w14:paraId="6E477D84" w14:textId="16BE7129" w:rsidR="5759877B" w:rsidRDefault="5759877B" w:rsidP="5759877B">
          <w:pPr>
            <w:pStyle w:val="En-tte"/>
            <w:jc w:val="center"/>
          </w:pPr>
        </w:p>
      </w:tc>
      <w:tc>
        <w:tcPr>
          <w:tcW w:w="5045" w:type="dxa"/>
        </w:tcPr>
        <w:p w14:paraId="6002CA92" w14:textId="193EA6A6" w:rsidR="5759877B" w:rsidRDefault="5759877B" w:rsidP="5759877B">
          <w:pPr>
            <w:pStyle w:val="En-tte"/>
            <w:ind w:right="-115"/>
            <w:jc w:val="right"/>
          </w:pPr>
        </w:p>
      </w:tc>
    </w:tr>
  </w:tbl>
  <w:p w14:paraId="073A57DA" w14:textId="63007380" w:rsidR="5759877B" w:rsidRDefault="5759877B" w:rsidP="5759877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77B95"/>
    <w:multiLevelType w:val="hybridMultilevel"/>
    <w:tmpl w:val="8E2CC4C0"/>
    <w:lvl w:ilvl="0" w:tplc="040C0001">
      <w:start w:val="1"/>
      <w:numFmt w:val="bullet"/>
      <w:lvlText w:val=""/>
      <w:lvlJc w:val="left"/>
      <w:pPr>
        <w:ind w:left="1110" w:hanging="360"/>
      </w:pPr>
      <w:rPr>
        <w:rFonts w:ascii="Symbol" w:hAnsi="Symbol"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2550" w:hanging="360"/>
      </w:pPr>
      <w:rPr>
        <w:rFonts w:ascii="Wingdings" w:hAnsi="Wingdings" w:hint="default"/>
      </w:rPr>
    </w:lvl>
    <w:lvl w:ilvl="3" w:tplc="040C0001" w:tentative="1">
      <w:start w:val="1"/>
      <w:numFmt w:val="bullet"/>
      <w:lvlText w:val=""/>
      <w:lvlJc w:val="left"/>
      <w:pPr>
        <w:ind w:left="3270" w:hanging="360"/>
      </w:pPr>
      <w:rPr>
        <w:rFonts w:ascii="Symbol" w:hAnsi="Symbol" w:hint="default"/>
      </w:rPr>
    </w:lvl>
    <w:lvl w:ilvl="4" w:tplc="040C0003" w:tentative="1">
      <w:start w:val="1"/>
      <w:numFmt w:val="bullet"/>
      <w:lvlText w:val="o"/>
      <w:lvlJc w:val="left"/>
      <w:pPr>
        <w:ind w:left="3990" w:hanging="360"/>
      </w:pPr>
      <w:rPr>
        <w:rFonts w:ascii="Courier New" w:hAnsi="Courier New" w:cs="Courier New" w:hint="default"/>
      </w:rPr>
    </w:lvl>
    <w:lvl w:ilvl="5" w:tplc="040C0005" w:tentative="1">
      <w:start w:val="1"/>
      <w:numFmt w:val="bullet"/>
      <w:lvlText w:val=""/>
      <w:lvlJc w:val="left"/>
      <w:pPr>
        <w:ind w:left="4710" w:hanging="360"/>
      </w:pPr>
      <w:rPr>
        <w:rFonts w:ascii="Wingdings" w:hAnsi="Wingdings" w:hint="default"/>
      </w:rPr>
    </w:lvl>
    <w:lvl w:ilvl="6" w:tplc="040C0001" w:tentative="1">
      <w:start w:val="1"/>
      <w:numFmt w:val="bullet"/>
      <w:lvlText w:val=""/>
      <w:lvlJc w:val="left"/>
      <w:pPr>
        <w:ind w:left="5430" w:hanging="360"/>
      </w:pPr>
      <w:rPr>
        <w:rFonts w:ascii="Symbol" w:hAnsi="Symbol" w:hint="default"/>
      </w:rPr>
    </w:lvl>
    <w:lvl w:ilvl="7" w:tplc="040C0003" w:tentative="1">
      <w:start w:val="1"/>
      <w:numFmt w:val="bullet"/>
      <w:lvlText w:val="o"/>
      <w:lvlJc w:val="left"/>
      <w:pPr>
        <w:ind w:left="6150" w:hanging="360"/>
      </w:pPr>
      <w:rPr>
        <w:rFonts w:ascii="Courier New" w:hAnsi="Courier New" w:cs="Courier New" w:hint="default"/>
      </w:rPr>
    </w:lvl>
    <w:lvl w:ilvl="8" w:tplc="040C0005" w:tentative="1">
      <w:start w:val="1"/>
      <w:numFmt w:val="bullet"/>
      <w:lvlText w:val=""/>
      <w:lvlJc w:val="left"/>
      <w:pPr>
        <w:ind w:left="6870" w:hanging="360"/>
      </w:pPr>
      <w:rPr>
        <w:rFonts w:ascii="Wingdings" w:hAnsi="Wingdings" w:hint="default"/>
      </w:rPr>
    </w:lvl>
  </w:abstractNum>
  <w:abstractNum w:abstractNumId="1" w15:restartNumberingAfterBreak="0">
    <w:nsid w:val="5C945B81"/>
    <w:multiLevelType w:val="hybridMultilevel"/>
    <w:tmpl w:val="C2468BB4"/>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2" w15:restartNumberingAfterBreak="0">
    <w:nsid w:val="624946F2"/>
    <w:multiLevelType w:val="multilevel"/>
    <w:tmpl w:val="D5AA5CD0"/>
    <w:lvl w:ilvl="0">
      <w:start w:val="1"/>
      <w:numFmt w:val="bullet"/>
      <w:lvlText w:val="•"/>
      <w:lvlJc w:val="left"/>
      <w:pPr>
        <w:ind w:left="720" w:firstLine="2160"/>
      </w:pPr>
      <w:rPr>
        <w:rFonts w:ascii="Arial" w:eastAsia="Arial" w:hAnsi="Arial" w:cs="Arial"/>
        <w:b w:val="0"/>
        <w:i w:val="0"/>
        <w:smallCaps w:val="0"/>
        <w:strike w:val="0"/>
        <w:dstrike w:val="0"/>
        <w:color w:val="000000"/>
        <w:sz w:val="20"/>
        <w:u w:val="none"/>
        <w:effect w:val="none"/>
        <w:vertAlign w:val="baseline"/>
      </w:rPr>
    </w:lvl>
    <w:lvl w:ilvl="1">
      <w:start w:val="1"/>
      <w:numFmt w:val="bullet"/>
      <w:lvlText w:val="◦"/>
      <w:lvlJc w:val="left"/>
      <w:pPr>
        <w:ind w:left="1080" w:firstLine="3240"/>
      </w:pPr>
      <w:rPr>
        <w:rFonts w:ascii="Arial" w:eastAsia="Arial" w:hAnsi="Arial" w:cs="Arial"/>
        <w:b w:val="0"/>
        <w:i w:val="0"/>
        <w:smallCaps w:val="0"/>
        <w:strike w:val="0"/>
        <w:dstrike w:val="0"/>
        <w:color w:val="000000"/>
        <w:sz w:val="20"/>
        <w:u w:val="none"/>
        <w:effect w:val="none"/>
        <w:vertAlign w:val="baseline"/>
      </w:rPr>
    </w:lvl>
    <w:lvl w:ilvl="2">
      <w:start w:val="1"/>
      <w:numFmt w:val="bullet"/>
      <w:lvlText w:val="▪"/>
      <w:lvlJc w:val="left"/>
      <w:pPr>
        <w:ind w:left="1440" w:firstLine="4320"/>
      </w:pPr>
      <w:rPr>
        <w:rFonts w:ascii="Arial" w:eastAsia="Arial" w:hAnsi="Arial" w:cs="Arial"/>
        <w:b w:val="0"/>
        <w:i w:val="0"/>
        <w:smallCaps w:val="0"/>
        <w:strike w:val="0"/>
        <w:dstrike w:val="0"/>
        <w:color w:val="000000"/>
        <w:sz w:val="20"/>
        <w:u w:val="none"/>
        <w:effect w:val="none"/>
        <w:vertAlign w:val="baseline"/>
      </w:rPr>
    </w:lvl>
    <w:lvl w:ilvl="3">
      <w:start w:val="1"/>
      <w:numFmt w:val="bullet"/>
      <w:lvlText w:val="•"/>
      <w:lvlJc w:val="left"/>
      <w:pPr>
        <w:ind w:left="1800" w:firstLine="5400"/>
      </w:pPr>
      <w:rPr>
        <w:rFonts w:ascii="Arial" w:eastAsia="Arial" w:hAnsi="Arial" w:cs="Arial"/>
        <w:b w:val="0"/>
        <w:i w:val="0"/>
        <w:smallCaps w:val="0"/>
        <w:strike w:val="0"/>
        <w:dstrike w:val="0"/>
        <w:color w:val="000000"/>
        <w:sz w:val="20"/>
        <w:u w:val="none"/>
        <w:effect w:val="none"/>
        <w:vertAlign w:val="baseline"/>
      </w:rPr>
    </w:lvl>
    <w:lvl w:ilvl="4">
      <w:start w:val="1"/>
      <w:numFmt w:val="bullet"/>
      <w:lvlText w:val="◦"/>
      <w:lvlJc w:val="left"/>
      <w:pPr>
        <w:ind w:left="2160" w:firstLine="6480"/>
      </w:pPr>
      <w:rPr>
        <w:rFonts w:ascii="Arial" w:eastAsia="Arial" w:hAnsi="Arial" w:cs="Arial"/>
        <w:b w:val="0"/>
        <w:i w:val="0"/>
        <w:smallCaps w:val="0"/>
        <w:strike w:val="0"/>
        <w:dstrike w:val="0"/>
        <w:color w:val="000000"/>
        <w:sz w:val="20"/>
        <w:u w:val="none"/>
        <w:effect w:val="none"/>
        <w:vertAlign w:val="baseline"/>
      </w:rPr>
    </w:lvl>
    <w:lvl w:ilvl="5">
      <w:start w:val="1"/>
      <w:numFmt w:val="bullet"/>
      <w:lvlText w:val="▪"/>
      <w:lvlJc w:val="left"/>
      <w:pPr>
        <w:ind w:left="2520" w:firstLine="7560"/>
      </w:pPr>
      <w:rPr>
        <w:rFonts w:ascii="Arial" w:eastAsia="Arial" w:hAnsi="Arial" w:cs="Arial"/>
        <w:b w:val="0"/>
        <w:i w:val="0"/>
        <w:smallCaps w:val="0"/>
        <w:strike w:val="0"/>
        <w:dstrike w:val="0"/>
        <w:color w:val="000000"/>
        <w:sz w:val="20"/>
        <w:u w:val="none"/>
        <w:effect w:val="none"/>
        <w:vertAlign w:val="baseline"/>
      </w:rPr>
    </w:lvl>
    <w:lvl w:ilvl="6">
      <w:start w:val="1"/>
      <w:numFmt w:val="bullet"/>
      <w:lvlText w:val="•"/>
      <w:lvlJc w:val="left"/>
      <w:pPr>
        <w:ind w:left="2880" w:firstLine="8640"/>
      </w:pPr>
      <w:rPr>
        <w:rFonts w:ascii="Arial" w:eastAsia="Arial" w:hAnsi="Arial" w:cs="Arial"/>
        <w:b w:val="0"/>
        <w:i w:val="0"/>
        <w:smallCaps w:val="0"/>
        <w:strike w:val="0"/>
        <w:dstrike w:val="0"/>
        <w:color w:val="000000"/>
        <w:sz w:val="20"/>
        <w:u w:val="none"/>
        <w:effect w:val="none"/>
        <w:vertAlign w:val="baseline"/>
      </w:rPr>
    </w:lvl>
    <w:lvl w:ilvl="7">
      <w:start w:val="1"/>
      <w:numFmt w:val="bullet"/>
      <w:lvlText w:val="◦"/>
      <w:lvlJc w:val="left"/>
      <w:pPr>
        <w:ind w:left="3240" w:firstLine="9720"/>
      </w:pPr>
      <w:rPr>
        <w:rFonts w:ascii="Arial" w:eastAsia="Arial" w:hAnsi="Arial" w:cs="Arial"/>
        <w:b w:val="0"/>
        <w:i w:val="0"/>
        <w:smallCaps w:val="0"/>
        <w:strike w:val="0"/>
        <w:dstrike w:val="0"/>
        <w:color w:val="000000"/>
        <w:sz w:val="20"/>
        <w:u w:val="none"/>
        <w:effect w:val="none"/>
        <w:vertAlign w:val="baseline"/>
      </w:rPr>
    </w:lvl>
    <w:lvl w:ilvl="8">
      <w:start w:val="1"/>
      <w:numFmt w:val="bullet"/>
      <w:lvlText w:val="▪"/>
      <w:lvlJc w:val="left"/>
      <w:pPr>
        <w:ind w:left="3600" w:firstLine="10800"/>
      </w:pPr>
      <w:rPr>
        <w:rFonts w:ascii="Arial" w:eastAsia="Arial" w:hAnsi="Arial" w:cs="Arial"/>
        <w:b w:val="0"/>
        <w:i w:val="0"/>
        <w:smallCaps w:val="0"/>
        <w:strike w:val="0"/>
        <w:dstrike w:val="0"/>
        <w:color w:val="000000"/>
        <w:sz w:val="20"/>
        <w:u w:val="none"/>
        <w:effect w:val="none"/>
        <w:vertAlign w:val="baseline"/>
      </w:rPr>
    </w:lvl>
  </w:abstractNum>
  <w:num w:numId="1" w16cid:durableId="1167986963">
    <w:abstractNumId w:val="2"/>
  </w:num>
  <w:num w:numId="2" w16cid:durableId="1422920186">
    <w:abstractNumId w:val="0"/>
  </w:num>
  <w:num w:numId="3" w16cid:durableId="212085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055"/>
    <w:rsid w:val="0000044C"/>
    <w:rsid w:val="00023F13"/>
    <w:rsid w:val="0003027C"/>
    <w:rsid w:val="00040F02"/>
    <w:rsid w:val="00060EF3"/>
    <w:rsid w:val="00067AD6"/>
    <w:rsid w:val="00070F53"/>
    <w:rsid w:val="00085DA1"/>
    <w:rsid w:val="000C102E"/>
    <w:rsid w:val="000C4B6C"/>
    <w:rsid w:val="00114FF0"/>
    <w:rsid w:val="001156F4"/>
    <w:rsid w:val="00120FDD"/>
    <w:rsid w:val="0012474A"/>
    <w:rsid w:val="0013457C"/>
    <w:rsid w:val="001717FA"/>
    <w:rsid w:val="00184D52"/>
    <w:rsid w:val="001A4638"/>
    <w:rsid w:val="001A4A96"/>
    <w:rsid w:val="001A6CF8"/>
    <w:rsid w:val="001E4032"/>
    <w:rsid w:val="001E7C78"/>
    <w:rsid w:val="002148D0"/>
    <w:rsid w:val="002259A0"/>
    <w:rsid w:val="00226DD1"/>
    <w:rsid w:val="002445C0"/>
    <w:rsid w:val="00244D8C"/>
    <w:rsid w:val="002532A8"/>
    <w:rsid w:val="00270236"/>
    <w:rsid w:val="00274DDF"/>
    <w:rsid w:val="00275098"/>
    <w:rsid w:val="00277467"/>
    <w:rsid w:val="002831D4"/>
    <w:rsid w:val="00294BD4"/>
    <w:rsid w:val="002B0F53"/>
    <w:rsid w:val="002B6332"/>
    <w:rsid w:val="002C1933"/>
    <w:rsid w:val="002D0427"/>
    <w:rsid w:val="003104B2"/>
    <w:rsid w:val="0031761A"/>
    <w:rsid w:val="0033617A"/>
    <w:rsid w:val="00343E38"/>
    <w:rsid w:val="00350833"/>
    <w:rsid w:val="00362005"/>
    <w:rsid w:val="003776FD"/>
    <w:rsid w:val="0038581A"/>
    <w:rsid w:val="00396318"/>
    <w:rsid w:val="003A4BFD"/>
    <w:rsid w:val="003C105A"/>
    <w:rsid w:val="003C7A30"/>
    <w:rsid w:val="003D1041"/>
    <w:rsid w:val="003D5E9D"/>
    <w:rsid w:val="003D6B12"/>
    <w:rsid w:val="003E055C"/>
    <w:rsid w:val="00404D74"/>
    <w:rsid w:val="004107CA"/>
    <w:rsid w:val="00434173"/>
    <w:rsid w:val="00442D37"/>
    <w:rsid w:val="00472762"/>
    <w:rsid w:val="0048613E"/>
    <w:rsid w:val="004B1ED2"/>
    <w:rsid w:val="004B2083"/>
    <w:rsid w:val="004B7637"/>
    <w:rsid w:val="004C028F"/>
    <w:rsid w:val="004C4A73"/>
    <w:rsid w:val="004D75F9"/>
    <w:rsid w:val="00502ECD"/>
    <w:rsid w:val="005040E7"/>
    <w:rsid w:val="00515A18"/>
    <w:rsid w:val="00524A81"/>
    <w:rsid w:val="00530214"/>
    <w:rsid w:val="0053507F"/>
    <w:rsid w:val="00570BEA"/>
    <w:rsid w:val="00596655"/>
    <w:rsid w:val="005B52F0"/>
    <w:rsid w:val="005C58C2"/>
    <w:rsid w:val="005E538B"/>
    <w:rsid w:val="005F5166"/>
    <w:rsid w:val="005F53DA"/>
    <w:rsid w:val="0060718B"/>
    <w:rsid w:val="00614BCE"/>
    <w:rsid w:val="00614E46"/>
    <w:rsid w:val="00617D07"/>
    <w:rsid w:val="0064446B"/>
    <w:rsid w:val="00646D2C"/>
    <w:rsid w:val="00665881"/>
    <w:rsid w:val="006777BD"/>
    <w:rsid w:val="00677DF7"/>
    <w:rsid w:val="006A1909"/>
    <w:rsid w:val="006A20B2"/>
    <w:rsid w:val="006C4B07"/>
    <w:rsid w:val="006F529C"/>
    <w:rsid w:val="007115B4"/>
    <w:rsid w:val="0072516A"/>
    <w:rsid w:val="00726FC7"/>
    <w:rsid w:val="00741604"/>
    <w:rsid w:val="00746B6F"/>
    <w:rsid w:val="00764E60"/>
    <w:rsid w:val="0077324C"/>
    <w:rsid w:val="007875E1"/>
    <w:rsid w:val="007A7585"/>
    <w:rsid w:val="007D4ED7"/>
    <w:rsid w:val="007E15C9"/>
    <w:rsid w:val="007F4E7D"/>
    <w:rsid w:val="00810FD2"/>
    <w:rsid w:val="00813787"/>
    <w:rsid w:val="00817ACF"/>
    <w:rsid w:val="00830F39"/>
    <w:rsid w:val="008449FA"/>
    <w:rsid w:val="00846516"/>
    <w:rsid w:val="00852B05"/>
    <w:rsid w:val="008541C4"/>
    <w:rsid w:val="00882409"/>
    <w:rsid w:val="008834CE"/>
    <w:rsid w:val="008901C0"/>
    <w:rsid w:val="00892F49"/>
    <w:rsid w:val="008E00BF"/>
    <w:rsid w:val="008E3AAD"/>
    <w:rsid w:val="00927585"/>
    <w:rsid w:val="009467B2"/>
    <w:rsid w:val="0098548E"/>
    <w:rsid w:val="009A2E81"/>
    <w:rsid w:val="009B5F96"/>
    <w:rsid w:val="009B7B0F"/>
    <w:rsid w:val="00A172E2"/>
    <w:rsid w:val="00A31C22"/>
    <w:rsid w:val="00A3471E"/>
    <w:rsid w:val="00A37EEE"/>
    <w:rsid w:val="00A627A7"/>
    <w:rsid w:val="00A663F7"/>
    <w:rsid w:val="00A7486B"/>
    <w:rsid w:val="00A77B56"/>
    <w:rsid w:val="00A9144D"/>
    <w:rsid w:val="00A92265"/>
    <w:rsid w:val="00A93608"/>
    <w:rsid w:val="00AA1265"/>
    <w:rsid w:val="00AB3019"/>
    <w:rsid w:val="00AC1A68"/>
    <w:rsid w:val="00AD3ADC"/>
    <w:rsid w:val="00AF0913"/>
    <w:rsid w:val="00AF4803"/>
    <w:rsid w:val="00B00A65"/>
    <w:rsid w:val="00B03D3F"/>
    <w:rsid w:val="00B06E0A"/>
    <w:rsid w:val="00B24AF3"/>
    <w:rsid w:val="00B42013"/>
    <w:rsid w:val="00B72055"/>
    <w:rsid w:val="00B86354"/>
    <w:rsid w:val="00BB72CB"/>
    <w:rsid w:val="00BC60A7"/>
    <w:rsid w:val="00BD3D6F"/>
    <w:rsid w:val="00BD49D6"/>
    <w:rsid w:val="00BF5D41"/>
    <w:rsid w:val="00BF7CF9"/>
    <w:rsid w:val="00C059A2"/>
    <w:rsid w:val="00C47126"/>
    <w:rsid w:val="00C50657"/>
    <w:rsid w:val="00C614F6"/>
    <w:rsid w:val="00C6248D"/>
    <w:rsid w:val="00C62F84"/>
    <w:rsid w:val="00C6460D"/>
    <w:rsid w:val="00C757D9"/>
    <w:rsid w:val="00C7714F"/>
    <w:rsid w:val="00C931C5"/>
    <w:rsid w:val="00CD4744"/>
    <w:rsid w:val="00CE4343"/>
    <w:rsid w:val="00CF4785"/>
    <w:rsid w:val="00D11347"/>
    <w:rsid w:val="00D50783"/>
    <w:rsid w:val="00D5592A"/>
    <w:rsid w:val="00D91949"/>
    <w:rsid w:val="00DA232B"/>
    <w:rsid w:val="00DA5458"/>
    <w:rsid w:val="00DB0B35"/>
    <w:rsid w:val="00DB463C"/>
    <w:rsid w:val="00DC71F1"/>
    <w:rsid w:val="00DC7B01"/>
    <w:rsid w:val="00DD7D58"/>
    <w:rsid w:val="00DE0E8B"/>
    <w:rsid w:val="00DE296F"/>
    <w:rsid w:val="00E3161F"/>
    <w:rsid w:val="00E362DA"/>
    <w:rsid w:val="00E52445"/>
    <w:rsid w:val="00E62526"/>
    <w:rsid w:val="00E83ECF"/>
    <w:rsid w:val="00E8519D"/>
    <w:rsid w:val="00EF597A"/>
    <w:rsid w:val="00F0085D"/>
    <w:rsid w:val="00F20C6B"/>
    <w:rsid w:val="00F213D2"/>
    <w:rsid w:val="00F26F9E"/>
    <w:rsid w:val="00F3674F"/>
    <w:rsid w:val="00F42C07"/>
    <w:rsid w:val="00F50966"/>
    <w:rsid w:val="00F51277"/>
    <w:rsid w:val="00F83B27"/>
    <w:rsid w:val="00FC4A95"/>
    <w:rsid w:val="00FF370B"/>
    <w:rsid w:val="21AE0F15"/>
    <w:rsid w:val="2DB2F247"/>
    <w:rsid w:val="3035AF38"/>
    <w:rsid w:val="33AA4CFA"/>
    <w:rsid w:val="4BF6DD06"/>
    <w:rsid w:val="4C0515E5"/>
    <w:rsid w:val="5759877B"/>
    <w:rsid w:val="5B71D1C9"/>
    <w:rsid w:val="7D2CABD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01E0"/>
  <w15:docId w15:val="{B8F7A93C-59A3-4D45-ADEF-924AF15A5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B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4E60"/>
    <w:pPr>
      <w:tabs>
        <w:tab w:val="center" w:pos="4536"/>
        <w:tab w:val="right" w:pos="9072"/>
      </w:tabs>
    </w:pPr>
  </w:style>
  <w:style w:type="character" w:customStyle="1" w:styleId="En-tteCar">
    <w:name w:val="En-tête Car"/>
    <w:basedOn w:val="Policepardfaut"/>
    <w:link w:val="En-tte"/>
    <w:uiPriority w:val="99"/>
    <w:rsid w:val="00764E60"/>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64E60"/>
    <w:pPr>
      <w:tabs>
        <w:tab w:val="center" w:pos="4536"/>
        <w:tab w:val="right" w:pos="9072"/>
      </w:tabs>
    </w:pPr>
  </w:style>
  <w:style w:type="character" w:customStyle="1" w:styleId="PieddepageCar">
    <w:name w:val="Pied de page Car"/>
    <w:basedOn w:val="Policepardfaut"/>
    <w:link w:val="Pieddepage"/>
    <w:uiPriority w:val="99"/>
    <w:rsid w:val="00764E60"/>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64E60"/>
    <w:rPr>
      <w:rFonts w:ascii="Tahoma" w:hAnsi="Tahoma" w:cs="Tahoma"/>
      <w:sz w:val="16"/>
      <w:szCs w:val="16"/>
    </w:rPr>
  </w:style>
  <w:style w:type="character" w:customStyle="1" w:styleId="TextedebullesCar">
    <w:name w:val="Texte de bulles Car"/>
    <w:basedOn w:val="Policepardfaut"/>
    <w:link w:val="Textedebulles"/>
    <w:uiPriority w:val="99"/>
    <w:semiHidden/>
    <w:rsid w:val="00764E60"/>
    <w:rPr>
      <w:rFonts w:ascii="Tahoma" w:eastAsia="Times New Roman" w:hAnsi="Tahoma" w:cs="Tahoma"/>
      <w:sz w:val="16"/>
      <w:szCs w:val="16"/>
      <w:lang w:eastAsia="fr-FR"/>
    </w:rPr>
  </w:style>
  <w:style w:type="table" w:styleId="Grilledutableau">
    <w:name w:val="Table Grid"/>
    <w:basedOn w:val="TableauNormal"/>
    <w:uiPriority w:val="59"/>
    <w:rsid w:val="007251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14FF0"/>
    <w:rPr>
      <w:sz w:val="16"/>
      <w:szCs w:val="16"/>
    </w:rPr>
  </w:style>
  <w:style w:type="paragraph" w:styleId="Commentaire">
    <w:name w:val="annotation text"/>
    <w:basedOn w:val="Normal"/>
    <w:link w:val="CommentaireCar"/>
    <w:unhideWhenUsed/>
    <w:rsid w:val="00114FF0"/>
    <w:rPr>
      <w:sz w:val="20"/>
      <w:szCs w:val="20"/>
    </w:rPr>
  </w:style>
  <w:style w:type="character" w:customStyle="1" w:styleId="CommentaireCar">
    <w:name w:val="Commentaire Car"/>
    <w:basedOn w:val="Policepardfaut"/>
    <w:link w:val="Commentaire"/>
    <w:rsid w:val="00114FF0"/>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14FF0"/>
    <w:rPr>
      <w:b/>
      <w:bCs/>
    </w:rPr>
  </w:style>
  <w:style w:type="character" w:customStyle="1" w:styleId="ObjetducommentaireCar">
    <w:name w:val="Objet du commentaire Car"/>
    <w:basedOn w:val="CommentaireCar"/>
    <w:link w:val="Objetducommentaire"/>
    <w:uiPriority w:val="99"/>
    <w:semiHidden/>
    <w:rsid w:val="00114FF0"/>
    <w:rPr>
      <w:rFonts w:ascii="Times New Roman" w:eastAsia="Times New Roman" w:hAnsi="Times New Roman" w:cs="Times New Roman"/>
      <w:b/>
      <w:bCs/>
      <w:sz w:val="20"/>
      <w:szCs w:val="20"/>
      <w:lang w:eastAsia="fr-FR"/>
    </w:rPr>
  </w:style>
  <w:style w:type="paragraph" w:styleId="Rvision">
    <w:name w:val="Revision"/>
    <w:hidden/>
    <w:uiPriority w:val="99"/>
    <w:semiHidden/>
    <w:rsid w:val="005F5166"/>
    <w:pPr>
      <w:spacing w:after="0" w:line="240" w:lineRule="auto"/>
    </w:pPr>
    <w:rPr>
      <w:rFonts w:ascii="Times New Roman" w:eastAsia="Times New Roman" w:hAnsi="Times New Roman" w:cs="Times New Roman"/>
      <w:sz w:val="24"/>
      <w:szCs w:val="24"/>
      <w:lang w:eastAsia="fr-FR"/>
    </w:rPr>
  </w:style>
  <w:style w:type="character" w:customStyle="1" w:styleId="NotedebasdepageCar2">
    <w:name w:val="Note de bas de page Car2"/>
    <w:basedOn w:val="Policepardfaut"/>
    <w:rsid w:val="007E15C9"/>
    <w:rPr>
      <w:rFonts w:ascii="Times New Roman" w:eastAsia="Times New Roman" w:hAnsi="Times New Roman"/>
      <w:sz w:val="20"/>
    </w:rPr>
  </w:style>
  <w:style w:type="paragraph" w:styleId="Paragraphedeliste">
    <w:name w:val="List Paragraph"/>
    <w:basedOn w:val="Normal"/>
    <w:uiPriority w:val="34"/>
    <w:qFormat/>
    <w:rsid w:val="003620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4648">
      <w:bodyDiv w:val="1"/>
      <w:marLeft w:val="0"/>
      <w:marRight w:val="0"/>
      <w:marTop w:val="0"/>
      <w:marBottom w:val="0"/>
      <w:divBdr>
        <w:top w:val="none" w:sz="0" w:space="0" w:color="auto"/>
        <w:left w:val="none" w:sz="0" w:space="0" w:color="auto"/>
        <w:bottom w:val="none" w:sz="0" w:space="0" w:color="auto"/>
        <w:right w:val="none" w:sz="0" w:space="0" w:color="auto"/>
      </w:divBdr>
    </w:div>
    <w:div w:id="377323224">
      <w:bodyDiv w:val="1"/>
      <w:marLeft w:val="0"/>
      <w:marRight w:val="0"/>
      <w:marTop w:val="0"/>
      <w:marBottom w:val="0"/>
      <w:divBdr>
        <w:top w:val="none" w:sz="0" w:space="0" w:color="auto"/>
        <w:left w:val="none" w:sz="0" w:space="0" w:color="auto"/>
        <w:bottom w:val="none" w:sz="0" w:space="0" w:color="auto"/>
        <w:right w:val="none" w:sz="0" w:space="0" w:color="auto"/>
      </w:divBdr>
    </w:div>
    <w:div w:id="1113590896">
      <w:bodyDiv w:val="1"/>
      <w:marLeft w:val="0"/>
      <w:marRight w:val="0"/>
      <w:marTop w:val="0"/>
      <w:marBottom w:val="0"/>
      <w:divBdr>
        <w:top w:val="none" w:sz="0" w:space="0" w:color="auto"/>
        <w:left w:val="none" w:sz="0" w:space="0" w:color="auto"/>
        <w:bottom w:val="none" w:sz="0" w:space="0" w:color="auto"/>
        <w:right w:val="none" w:sz="0" w:space="0" w:color="auto"/>
      </w:divBdr>
    </w:div>
    <w:div w:id="20989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5657E1-8080-47B0-9C58-6857AE17B038}">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2.xml><?xml version="1.0" encoding="utf-8"?>
<ds:datastoreItem xmlns:ds="http://schemas.openxmlformats.org/officeDocument/2006/customXml" ds:itemID="{1363CBF9-D3CC-4EEE-9DD7-FA8D775A7DB0}">
  <ds:schemaRefs>
    <ds:schemaRef ds:uri="http://schemas.openxmlformats.org/officeDocument/2006/bibliography"/>
  </ds:schemaRefs>
</ds:datastoreItem>
</file>

<file path=customXml/itemProps3.xml><?xml version="1.0" encoding="utf-8"?>
<ds:datastoreItem xmlns:ds="http://schemas.openxmlformats.org/officeDocument/2006/customXml" ds:itemID="{6154147A-2080-4007-AB20-9B7E8CBB0DB8}">
  <ds:schemaRefs>
    <ds:schemaRef ds:uri="http://schemas.microsoft.com/sharepoint/v3/contenttype/forms"/>
  </ds:schemaRefs>
</ds:datastoreItem>
</file>

<file path=customXml/itemProps4.xml><?xml version="1.0" encoding="utf-8"?>
<ds:datastoreItem xmlns:ds="http://schemas.openxmlformats.org/officeDocument/2006/customXml" ds:itemID="{C0640BAB-9FEB-4E4A-B36D-C0A79B762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224</Words>
  <Characters>1232</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Université Paris 1</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cuj-215-cdepub</dc:creator>
  <cp:lastModifiedBy>Albert Elmerich</cp:lastModifiedBy>
  <cp:revision>3</cp:revision>
  <cp:lastPrinted>2014-03-24T15:25:00Z</cp:lastPrinted>
  <dcterms:created xsi:type="dcterms:W3CDTF">2026-03-25T09:31:00Z</dcterms:created>
  <dcterms:modified xsi:type="dcterms:W3CDTF">2026-03-25T09:32:00Z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c20be7-c3a5-46e3-9158-fa8a02ce2395_Enabled">
    <vt:lpwstr>true</vt:lpwstr>
  </property>
  <property fmtid="{D5CDD505-2E9C-101B-9397-08002B2CF9AE}" pid="3" name="MSIP_Label_d5c20be7-c3a5-46e3-9158-fa8a02ce2395_SetDate">
    <vt:lpwstr>2025-10-17T13:10:03Z</vt:lpwstr>
  </property>
  <property fmtid="{D5CDD505-2E9C-101B-9397-08002B2CF9AE}" pid="4" name="MSIP_Label_d5c20be7-c3a5-46e3-9158-fa8a02ce2395_Method">
    <vt:lpwstr>Standard</vt:lpwstr>
  </property>
  <property fmtid="{D5CDD505-2E9C-101B-9397-08002B2CF9AE}" pid="5" name="MSIP_Label_d5c20be7-c3a5-46e3-9158-fa8a02ce2395_Name">
    <vt:lpwstr>defa4170-0d19-0005-0004-bc88714345d2</vt:lpwstr>
  </property>
  <property fmtid="{D5CDD505-2E9C-101B-9397-08002B2CF9AE}" pid="6" name="MSIP_Label_d5c20be7-c3a5-46e3-9158-fa8a02ce2395_SiteId">
    <vt:lpwstr>8c6f9078-037e-4261-a583-52a944e55f7f</vt:lpwstr>
  </property>
  <property fmtid="{D5CDD505-2E9C-101B-9397-08002B2CF9AE}" pid="7" name="MSIP_Label_d5c20be7-c3a5-46e3-9158-fa8a02ce2395_ActionId">
    <vt:lpwstr>ec5eb541-b7d5-4084-b1bf-98eaa2bb7ed0</vt:lpwstr>
  </property>
  <property fmtid="{D5CDD505-2E9C-101B-9397-08002B2CF9AE}" pid="8" name="MSIP_Label_d5c20be7-c3a5-46e3-9158-fa8a02ce2395_ContentBits">
    <vt:lpwstr>0</vt:lpwstr>
  </property>
  <property fmtid="{D5CDD505-2E9C-101B-9397-08002B2CF9AE}" pid="9" name="MSIP_Label_d5c20be7-c3a5-46e3-9158-fa8a02ce2395_Tag">
    <vt:lpwstr>10, 3, 0, 2</vt:lpwstr>
  </property>
  <property fmtid="{D5CDD505-2E9C-101B-9397-08002B2CF9AE}" pid="10" name="ContentTypeId">
    <vt:lpwstr>0x010100A3C541635838714AA5F72EFBE1E2B30B</vt:lpwstr>
  </property>
  <property fmtid="{D5CDD505-2E9C-101B-9397-08002B2CF9AE}" pid="11" name="MediaServiceImageTags">
    <vt:lpwstr/>
  </property>
</Properties>
</file>